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5AD" w:rsidRPr="008855AD" w:rsidRDefault="008855AD" w:rsidP="008855AD">
      <w:pPr>
        <w:pStyle w:val="StandardWeb"/>
        <w:rPr>
          <w:lang w:val="en-US"/>
        </w:rPr>
      </w:pPr>
      <w:r w:rsidRPr="008855AD">
        <w:rPr>
          <w:lang w:val="en-US"/>
        </w:rPr>
        <w:t xml:space="preserve">Outlook 2010 - </w:t>
      </w:r>
      <w:proofErr w:type="spellStart"/>
      <w:r w:rsidRPr="008855AD">
        <w:rPr>
          <w:lang w:val="en-US"/>
        </w:rPr>
        <w:t>Abwesenheits-Assistent</w:t>
      </w:r>
      <w:proofErr w:type="spellEnd"/>
      <w:r w:rsidRPr="008855AD">
        <w:rPr>
          <w:lang w:val="en-US"/>
        </w:rPr>
        <w:t xml:space="preserve"> - Out Of Office Reply</w:t>
      </w:r>
    </w:p>
    <w:p w:rsidR="008855AD" w:rsidRPr="008855AD" w:rsidRDefault="008855AD" w:rsidP="008855AD">
      <w:pPr>
        <w:pStyle w:val="StandardWeb"/>
        <w:rPr>
          <w:lang w:val="en-US"/>
        </w:rPr>
      </w:pPr>
    </w:p>
    <w:p w:rsidR="008855AD" w:rsidRDefault="008855AD" w:rsidP="008855AD">
      <w:pPr>
        <w:pStyle w:val="StandardWeb"/>
      </w:pPr>
      <w:r>
        <w:t xml:space="preserve">Wegen Urlaub, bei längerer Abwesenheit durch Fortbildung usw. lässt </w:t>
      </w:r>
      <w:r>
        <w:t>s</w:t>
      </w:r>
      <w:r>
        <w:t xml:space="preserve">ich in Outlook der sogenannte "Abwesenheits-Assistent" einstellen. Unter </w:t>
      </w:r>
      <w:r>
        <w:rPr>
          <w:b/>
          <w:bCs/>
        </w:rPr>
        <w:t>Outlook 2010</w:t>
      </w:r>
      <w:r>
        <w:t xml:space="preserve"> finde</w:t>
      </w:r>
      <w:r>
        <w:t>n</w:t>
      </w:r>
      <w:r>
        <w:t xml:space="preserve"> </w:t>
      </w:r>
      <w:r>
        <w:t>Sie</w:t>
      </w:r>
      <w:r>
        <w:t xml:space="preserve"> den Assistenten unter </w:t>
      </w:r>
      <w:r>
        <w:rPr>
          <w:b/>
          <w:bCs/>
        </w:rPr>
        <w:t>Datei &gt;Informationen &gt; Automatisch Antworten</w:t>
      </w:r>
    </w:p>
    <w:p w:rsidR="008855AD" w:rsidRDefault="008855AD" w:rsidP="008855AD">
      <w:pPr>
        <w:pStyle w:val="StandardWeb"/>
        <w:ind w:left="450"/>
      </w:pPr>
      <w:r>
        <w:rPr>
          <w:i/>
          <w:iCs/>
        </w:rPr>
        <w:t xml:space="preserve">Anmerkung: Der Punkt existiert nur, wenn Outlook in der Exchange Server Umgebung startet. Daheim, mit sog. POP3 oder IMAP Konten, </w:t>
      </w:r>
      <w:r>
        <w:rPr>
          <w:i/>
          <w:iCs/>
        </w:rPr>
        <w:t xml:space="preserve">finden Sie </w:t>
      </w:r>
      <w:r>
        <w:rPr>
          <w:i/>
          <w:iCs/>
        </w:rPr>
        <w:t xml:space="preserve">den Punkt nicht. Schauen sie in diesem Fall weiter </w:t>
      </w:r>
      <w:r>
        <w:rPr>
          <w:i/>
          <w:iCs/>
        </w:rPr>
        <w:t>u</w:t>
      </w:r>
      <w:r>
        <w:rPr>
          <w:i/>
          <w:iCs/>
        </w:rPr>
        <w:t>nten, d</w:t>
      </w:r>
      <w:r>
        <w:rPr>
          <w:i/>
          <w:iCs/>
        </w:rPr>
        <w:t>ort</w:t>
      </w:r>
      <w:r>
        <w:rPr>
          <w:i/>
          <w:iCs/>
        </w:rPr>
        <w:t xml:space="preserve"> ist noch ein Tipp zum Abwesenheitsassistent bei GMX, Web.de, usw.</w:t>
      </w:r>
    </w:p>
    <w:p w:rsidR="008855AD" w:rsidRDefault="008855AD" w:rsidP="008855AD">
      <w:pPr>
        <w:pStyle w:val="StandardWeb"/>
      </w:pPr>
      <w:r>
        <w:t> </w:t>
      </w:r>
    </w:p>
    <w:p w:rsidR="008855AD" w:rsidRDefault="008855AD" w:rsidP="008855AD">
      <w:pPr>
        <w:pStyle w:val="StandardWeb"/>
        <w:jc w:val="center"/>
      </w:pPr>
      <w:r>
        <w:rPr>
          <w:noProof/>
        </w:rPr>
        <w:drawing>
          <wp:inline distT="0" distB="0" distL="0" distR="0">
            <wp:extent cx="7353300" cy="6343650"/>
            <wp:effectExtent l="0" t="0" r="0" b="0"/>
            <wp:docPr id="11" name="Grafik 11" descr="Abwesenheitsassistent unter Outlook 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bwesenheitsassistent unter Outlook 20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353300" cy="6343650"/>
                    </a:xfrm>
                    <a:prstGeom prst="rect">
                      <a:avLst/>
                    </a:prstGeom>
                    <a:noFill/>
                    <a:ln>
                      <a:noFill/>
                    </a:ln>
                  </pic:spPr>
                </pic:pic>
              </a:graphicData>
            </a:graphic>
          </wp:inline>
        </w:drawing>
      </w:r>
    </w:p>
    <w:p w:rsidR="008855AD" w:rsidRDefault="008855AD" w:rsidP="008855AD">
      <w:pPr>
        <w:pStyle w:val="StandardWeb"/>
      </w:pPr>
      <w:r>
        <w:lastRenderedPageBreak/>
        <w:t> </w:t>
      </w:r>
    </w:p>
    <w:p w:rsidR="008855AD" w:rsidRDefault="008855AD" w:rsidP="008855AD">
      <w:pPr>
        <w:pStyle w:val="StandardWeb"/>
      </w:pPr>
      <w:r>
        <w:t>Es öffnet sich er Dialog "Automatische Antworten". Liegt hinter Outlook 2010 auch ein Exchange Server 2010, so finden sich im Dialog zwei Antwortoptionen. "Innerhalb der Organisation" und "Außerhalb der Organisation". Weiterhin ist bei den Optionen dann auch ein Zeitraum aktivierbar, innerhalb dessen die Abwesenheitsnachricht gesandt werden kann.</w:t>
      </w:r>
    </w:p>
    <w:p w:rsidR="008855AD" w:rsidRDefault="008855AD" w:rsidP="008855AD">
      <w:pPr>
        <w:pStyle w:val="StandardWeb"/>
      </w:pPr>
      <w:r>
        <w:t>Über das Register "Innerhalb der O</w:t>
      </w:r>
      <w:r w:rsidR="00B63755">
        <w:t>r</w:t>
      </w:r>
      <w:r>
        <w:t xml:space="preserve">ganisation" </w:t>
      </w:r>
      <w:r w:rsidR="00B63755">
        <w:t>können Sie</w:t>
      </w:r>
      <w:r>
        <w:t xml:space="preserve"> eine Nachricht für eure Kolleginnen und Kollegen </w:t>
      </w:r>
      <w:r w:rsidR="00B85D61">
        <w:t>verfassen</w:t>
      </w:r>
      <w:r>
        <w:t>.</w:t>
      </w:r>
      <w:bookmarkStart w:id="0" w:name="_GoBack"/>
      <w:bookmarkEnd w:id="0"/>
    </w:p>
    <w:p w:rsidR="008855AD" w:rsidRDefault="008855AD" w:rsidP="008855AD">
      <w:pPr>
        <w:pStyle w:val="StandardWeb"/>
      </w:pPr>
      <w:r>
        <w:t> </w:t>
      </w:r>
    </w:p>
    <w:p w:rsidR="008855AD" w:rsidRDefault="008855AD" w:rsidP="008855AD">
      <w:pPr>
        <w:pStyle w:val="StandardWeb"/>
      </w:pPr>
      <w:r>
        <w:rPr>
          <w:noProof/>
        </w:rPr>
        <w:drawing>
          <wp:inline distT="0" distB="0" distL="0" distR="0">
            <wp:extent cx="5029200" cy="4876800"/>
            <wp:effectExtent l="0" t="0" r="0" b="0"/>
            <wp:docPr id="10" name="Grafik 10" descr="Outlook 2010 - Automatisches antwor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Outlook 2010 - Automatisches antwort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29200" cy="4876800"/>
                    </a:xfrm>
                    <a:prstGeom prst="rect">
                      <a:avLst/>
                    </a:prstGeom>
                    <a:noFill/>
                    <a:ln>
                      <a:noFill/>
                    </a:ln>
                  </pic:spPr>
                </pic:pic>
              </a:graphicData>
            </a:graphic>
          </wp:inline>
        </w:drawing>
      </w:r>
    </w:p>
    <w:p w:rsidR="008855AD" w:rsidRDefault="008855AD" w:rsidP="008855AD">
      <w:pPr>
        <w:pStyle w:val="StandardWeb"/>
      </w:pPr>
      <w:r>
        <w:t> </w:t>
      </w:r>
    </w:p>
    <w:p w:rsidR="008855AD" w:rsidRDefault="008855AD" w:rsidP="008855AD">
      <w:pPr>
        <w:pStyle w:val="StandardWeb"/>
      </w:pPr>
      <w:r>
        <w:t>Über das Register "Außerhalb meiner Organisation (An)" informiert ihr die, die euch von außen eine E-Mails schreiben (also nicht zu eurer E-Mail-Organisation gehören). Nett ist dabei auch die Option Antworten "Nur meiner Kontakte" zukommen zu lassen (also nur denen eine automatische Antwort zu schreiben, die auch in eurem Adressbuch sind). Somit werden Spams nicht automatisch beantwortet.</w:t>
      </w:r>
    </w:p>
    <w:p w:rsidR="008855AD" w:rsidRDefault="008855AD" w:rsidP="008855AD">
      <w:pPr>
        <w:pStyle w:val="StandardWeb"/>
      </w:pPr>
      <w:r>
        <w:t> </w:t>
      </w:r>
    </w:p>
    <w:p w:rsidR="008855AD" w:rsidRDefault="008855AD" w:rsidP="008855AD">
      <w:pPr>
        <w:pStyle w:val="StandardWeb"/>
      </w:pPr>
      <w:r>
        <w:rPr>
          <w:noProof/>
        </w:rPr>
        <w:lastRenderedPageBreak/>
        <w:drawing>
          <wp:inline distT="0" distB="0" distL="0" distR="0">
            <wp:extent cx="5029200" cy="4876800"/>
            <wp:effectExtent l="0" t="0" r="0" b="0"/>
            <wp:docPr id="9" name="Grafik 9" descr="Outlook 2010 - Automatisches antwor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Outlook 2010 - Automatisches antwort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29200" cy="4876800"/>
                    </a:xfrm>
                    <a:prstGeom prst="rect">
                      <a:avLst/>
                    </a:prstGeom>
                    <a:noFill/>
                    <a:ln>
                      <a:noFill/>
                    </a:ln>
                  </pic:spPr>
                </pic:pic>
              </a:graphicData>
            </a:graphic>
          </wp:inline>
        </w:drawing>
      </w:r>
    </w:p>
    <w:p w:rsidR="008855AD" w:rsidRDefault="008855AD" w:rsidP="008855AD">
      <w:pPr>
        <w:pStyle w:val="StandardWeb"/>
      </w:pPr>
      <w:r>
        <w:t> </w:t>
      </w:r>
    </w:p>
    <w:p w:rsidR="008855AD" w:rsidRDefault="008855AD" w:rsidP="008855AD">
      <w:pPr>
        <w:pStyle w:val="StandardWeb"/>
      </w:pPr>
      <w:r>
        <w:t>Letztlich lassen sich noch Regeln definieren.</w:t>
      </w:r>
    </w:p>
    <w:p w:rsidR="008855AD" w:rsidRDefault="008855AD" w:rsidP="008855AD">
      <w:pPr>
        <w:pStyle w:val="StandardWeb"/>
      </w:pPr>
      <w:r>
        <w:t> </w:t>
      </w:r>
    </w:p>
    <w:p w:rsidR="008855AD" w:rsidRDefault="008855AD" w:rsidP="008855AD">
      <w:pPr>
        <w:pStyle w:val="StandardWeb"/>
      </w:pPr>
      <w:r>
        <w:rPr>
          <w:noProof/>
        </w:rPr>
        <w:drawing>
          <wp:inline distT="0" distB="0" distL="0" distR="0">
            <wp:extent cx="5019675" cy="2085975"/>
            <wp:effectExtent l="0" t="0" r="9525" b="9525"/>
            <wp:docPr id="8" name="Grafik 8" descr="Outlook 2010 - Automatisches antworten - Rege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Outlook 2010 - Automatisches antworten - Regel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9675" cy="2085975"/>
                    </a:xfrm>
                    <a:prstGeom prst="rect">
                      <a:avLst/>
                    </a:prstGeom>
                    <a:noFill/>
                    <a:ln>
                      <a:noFill/>
                    </a:ln>
                  </pic:spPr>
                </pic:pic>
              </a:graphicData>
            </a:graphic>
          </wp:inline>
        </w:drawing>
      </w:r>
    </w:p>
    <w:p w:rsidR="008855AD" w:rsidRDefault="008855AD" w:rsidP="008855AD">
      <w:pPr>
        <w:pStyle w:val="StandardWeb"/>
      </w:pPr>
      <w:r>
        <w:t> </w:t>
      </w:r>
    </w:p>
    <w:p w:rsidR="008855AD" w:rsidRDefault="008855AD" w:rsidP="008855AD">
      <w:pPr>
        <w:pStyle w:val="StandardWeb"/>
      </w:pPr>
      <w:r>
        <w:lastRenderedPageBreak/>
        <w:t>Ein Beispiel wäre alle E-Mails die eingehen, an ein externes Konto weiter leiten zu lassen (Auszubildende nutzen dies gern, um in Zeiten der Prüfungen alle Nachrichten von der Schule auch daheim zu bekommen).</w:t>
      </w:r>
    </w:p>
    <w:p w:rsidR="008855AD" w:rsidRDefault="008855AD" w:rsidP="008855AD">
      <w:pPr>
        <w:pStyle w:val="StandardWeb"/>
      </w:pPr>
      <w:r>
        <w:t> </w:t>
      </w:r>
    </w:p>
    <w:p w:rsidR="008855AD" w:rsidRDefault="008855AD" w:rsidP="008855AD">
      <w:pPr>
        <w:pStyle w:val="StandardWeb"/>
      </w:pPr>
      <w:r>
        <w:rPr>
          <w:noProof/>
        </w:rPr>
        <w:drawing>
          <wp:inline distT="0" distB="0" distL="0" distR="0">
            <wp:extent cx="5400675" cy="3990975"/>
            <wp:effectExtent l="0" t="0" r="9525" b="9525"/>
            <wp:docPr id="7" name="Grafik 7" descr="Outlook 2010 - Automatisches antworten - Rege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Outlook 2010 - Automatisches antworten - Regel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675" cy="3990975"/>
                    </a:xfrm>
                    <a:prstGeom prst="rect">
                      <a:avLst/>
                    </a:prstGeom>
                    <a:noFill/>
                    <a:ln>
                      <a:noFill/>
                    </a:ln>
                  </pic:spPr>
                </pic:pic>
              </a:graphicData>
            </a:graphic>
          </wp:inline>
        </w:drawing>
      </w:r>
    </w:p>
    <w:p w:rsidR="008855AD" w:rsidRDefault="008855AD" w:rsidP="008855AD">
      <w:pPr>
        <w:pStyle w:val="StandardWeb"/>
      </w:pPr>
      <w:r>
        <w:t> </w:t>
      </w:r>
    </w:p>
    <w:p w:rsidR="00AA262F" w:rsidRPr="008855AD" w:rsidRDefault="00B85D61" w:rsidP="008855AD"/>
    <w:sectPr w:rsidR="00AA262F" w:rsidRPr="008855A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5AD"/>
    <w:rsid w:val="00531449"/>
    <w:rsid w:val="008855AD"/>
    <w:rsid w:val="00A25925"/>
    <w:rsid w:val="00B63755"/>
    <w:rsid w:val="00B85D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8855AD"/>
    <w:rPr>
      <w:color w:val="0000FF"/>
      <w:u w:val="single"/>
    </w:rPr>
  </w:style>
  <w:style w:type="paragraph" w:styleId="StandardWeb">
    <w:name w:val="Normal (Web)"/>
    <w:basedOn w:val="Standard"/>
    <w:uiPriority w:val="99"/>
    <w:unhideWhenUsed/>
    <w:rsid w:val="008855A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8855A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855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8855AD"/>
    <w:rPr>
      <w:color w:val="0000FF"/>
      <w:u w:val="single"/>
    </w:rPr>
  </w:style>
  <w:style w:type="paragraph" w:styleId="StandardWeb">
    <w:name w:val="Normal (Web)"/>
    <w:basedOn w:val="Standard"/>
    <w:uiPriority w:val="99"/>
    <w:unhideWhenUsed/>
    <w:rsid w:val="008855A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8855A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855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363456">
      <w:bodyDiv w:val="1"/>
      <w:marLeft w:val="0"/>
      <w:marRight w:val="0"/>
      <w:marTop w:val="0"/>
      <w:marBottom w:val="0"/>
      <w:divBdr>
        <w:top w:val="none" w:sz="0" w:space="0" w:color="auto"/>
        <w:left w:val="none" w:sz="0" w:space="0" w:color="auto"/>
        <w:bottom w:val="none" w:sz="0" w:space="0" w:color="auto"/>
        <w:right w:val="none" w:sz="0" w:space="0" w:color="auto"/>
      </w:divBdr>
    </w:div>
    <w:div w:id="781266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234</Words>
  <Characters>1475</Characters>
  <Application>Microsoft Office Word</Application>
  <DocSecurity>0</DocSecurity>
  <Lines>12</Lines>
  <Paragraphs>3</Paragraphs>
  <ScaleCrop>false</ScaleCrop>
  <Company/>
  <LinksUpToDate>false</LinksUpToDate>
  <CharactersWithSpaces>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RKlingenberg</dc:creator>
  <cp:lastModifiedBy>RKlingenberg</cp:lastModifiedBy>
  <cp:revision>3</cp:revision>
  <dcterms:created xsi:type="dcterms:W3CDTF">2012-04-19T18:49:00Z</dcterms:created>
  <dcterms:modified xsi:type="dcterms:W3CDTF">2012-04-19T19:00:00Z</dcterms:modified>
</cp:coreProperties>
</file>